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34F5" w:rsidRPr="00F278B6" w:rsidRDefault="00A97106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94804E">
            <wp:extent cx="6846570" cy="101752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1017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E34F5" w:rsidRPr="00F278B6">
        <w:rPr>
          <w:rFonts w:ascii="Times New Roman" w:hAnsi="Times New Roman" w:cs="Times New Roman"/>
          <w:sz w:val="24"/>
          <w:szCs w:val="24"/>
        </w:rPr>
        <w:lastRenderedPageBreak/>
        <w:t xml:space="preserve">- объединение обучения и воспитания </w:t>
      </w:r>
      <w:proofErr w:type="gramStart"/>
      <w:r w:rsidR="000E34F5" w:rsidRPr="00F278B6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0E34F5" w:rsidRPr="00F278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E34F5" w:rsidRPr="00F278B6">
        <w:rPr>
          <w:rFonts w:ascii="Times New Roman" w:hAnsi="Times New Roman" w:cs="Times New Roman"/>
          <w:sz w:val="24"/>
          <w:szCs w:val="24"/>
        </w:rPr>
        <w:t>целостным</w:t>
      </w:r>
      <w:proofErr w:type="gramEnd"/>
      <w:r w:rsidR="000E34F5" w:rsidRPr="00F278B6">
        <w:rPr>
          <w:rFonts w:ascii="Times New Roman" w:hAnsi="Times New Roman" w:cs="Times New Roman"/>
          <w:sz w:val="24"/>
          <w:szCs w:val="24"/>
        </w:rPr>
        <w:t xml:space="preserve"> образовательный процесс на основе духовно-нравственных и </w:t>
      </w:r>
      <w:proofErr w:type="spellStart"/>
      <w:r w:rsidR="000E34F5" w:rsidRPr="00F278B6">
        <w:rPr>
          <w:rFonts w:ascii="Times New Roman" w:hAnsi="Times New Roman" w:cs="Times New Roman"/>
          <w:sz w:val="24"/>
          <w:szCs w:val="24"/>
        </w:rPr>
        <w:t>соцкультурных</w:t>
      </w:r>
      <w:proofErr w:type="spellEnd"/>
      <w:r w:rsidR="000E34F5" w:rsidRPr="00F278B6">
        <w:rPr>
          <w:rFonts w:ascii="Times New Roman" w:hAnsi="Times New Roman" w:cs="Times New Roman"/>
          <w:sz w:val="24"/>
          <w:szCs w:val="24"/>
        </w:rPr>
        <w:t xml:space="preserve"> ценностей и принятых в обществе правил и норм поведения в интересах человека, семьи, общества;</w:t>
      </w:r>
    </w:p>
    <w:p w:rsidR="000E34F5" w:rsidRPr="00F278B6" w:rsidRDefault="000E34F5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- формирование общей культуры личности детей, в том числе ценностей здорового образа жизни, развития их социальных, нравственных, эстетических, интеллектуальных, физических качеств, инициативности, самостоятельности и ответственности ребёнка, формирования предпосылок учебной деятельности;</w:t>
      </w:r>
    </w:p>
    <w:p w:rsidR="000E34F5" w:rsidRPr="00F278B6" w:rsidRDefault="000E34F5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- формирование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соцкультурной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среды, соответствующей возрастам, индивидуальным, психологическим и физиологическим особенностям детей;</w:t>
      </w:r>
    </w:p>
    <w:p w:rsidR="000E34F5" w:rsidRPr="00F278B6" w:rsidRDefault="000E34F5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- обеспечение психолого-педагогической поддержке семьи и повышения компетентности родителей (законных представителей) в вопросах развития и образования, охраны и укрепления здоровья детей.</w:t>
      </w:r>
    </w:p>
    <w:p w:rsidR="000E34F5" w:rsidRPr="00F278B6" w:rsidRDefault="00977BE6">
      <w:pPr>
        <w:rPr>
          <w:rFonts w:ascii="Times New Roman" w:hAnsi="Times New Roman" w:cs="Times New Roman"/>
          <w:b/>
          <w:sz w:val="24"/>
          <w:szCs w:val="24"/>
        </w:rPr>
      </w:pPr>
      <w:r w:rsidRPr="00F278B6">
        <w:rPr>
          <w:rFonts w:ascii="Times New Roman" w:hAnsi="Times New Roman" w:cs="Times New Roman"/>
          <w:b/>
          <w:sz w:val="24"/>
          <w:szCs w:val="24"/>
        </w:rPr>
        <w:t>3. Требования к организации образовательной деятельности.</w:t>
      </w:r>
    </w:p>
    <w:p w:rsidR="00977BE6" w:rsidRPr="00F278B6" w:rsidRDefault="00977BE6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3.1.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Родниковская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реализует образовательную программу дошкольного образования по очной форме обучения в соответствии с лицензией.</w:t>
      </w:r>
    </w:p>
    <w:p w:rsidR="00977BE6" w:rsidRPr="00F278B6" w:rsidRDefault="00977BE6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3.2.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Родниковская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обеспечивает получение дошкольного образования воспитанникам в возрасте от 2-х лет до прекращения образовательных отношений.</w:t>
      </w:r>
    </w:p>
    <w:p w:rsidR="00977BE6" w:rsidRPr="00F278B6" w:rsidRDefault="00977BE6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3.3. Организация образовательного процесса с 01 сентября по 31 мая осуществляется по режиму дня холодного периода года, а с01 июня по 31 августа – по режиму дня тёплого периода года.</w:t>
      </w:r>
    </w:p>
    <w:p w:rsidR="00977BE6" w:rsidRPr="00F278B6" w:rsidRDefault="00977BE6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3.4.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Родниковская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самостоятельно разрабатывает, принимает, реализует образовательную программу дошкольного образования, в соответствии с федеральным государственным образовательным стандартом дошкольного образования и с учётом основной образовательной программой дошкольного образования.</w:t>
      </w:r>
    </w:p>
    <w:p w:rsidR="00977BE6" w:rsidRPr="00F278B6" w:rsidRDefault="00977BE6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3.5. Организация образовательного процесса в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Родниковской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регламентируется календарным учебным графиком, который содержит: пояснительную записку, режим работы, продолжительность учебного года</w:t>
      </w:r>
      <w:r w:rsidR="00783AFD" w:rsidRPr="00F278B6">
        <w:rPr>
          <w:rFonts w:ascii="Times New Roman" w:hAnsi="Times New Roman" w:cs="Times New Roman"/>
          <w:sz w:val="24"/>
          <w:szCs w:val="24"/>
        </w:rPr>
        <w:t xml:space="preserve">, количество недель в учебном году, сроки проведения мониторинга достижения детьми планируемых результатов освоения образовательной программы дошкольного образования; учебный план содержит пояснительную записку, устанавливает регламент образовательной </w:t>
      </w:r>
      <w:proofErr w:type="gramStart"/>
      <w:r w:rsidR="00783AFD" w:rsidRPr="00F278B6">
        <w:rPr>
          <w:rFonts w:ascii="Times New Roman" w:hAnsi="Times New Roman" w:cs="Times New Roman"/>
          <w:sz w:val="24"/>
          <w:szCs w:val="24"/>
        </w:rPr>
        <w:t>деятельности</w:t>
      </w:r>
      <w:proofErr w:type="gramEnd"/>
      <w:r w:rsidR="00783AFD" w:rsidRPr="00F278B6">
        <w:rPr>
          <w:rFonts w:ascii="Times New Roman" w:hAnsi="Times New Roman" w:cs="Times New Roman"/>
          <w:sz w:val="24"/>
          <w:szCs w:val="24"/>
        </w:rPr>
        <w:t xml:space="preserve"> и объём учебного времени.</w:t>
      </w:r>
    </w:p>
    <w:p w:rsidR="00783AFD" w:rsidRPr="00F278B6" w:rsidRDefault="00783AFD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3.6. В летний период образовательная деятельность не проводиться. Проводятся мероприятия по эстетической и оздоровительной направленности (музыка, физическая культура, художественное творчество). Увеличивается продолжительность прогулок.</w:t>
      </w:r>
    </w:p>
    <w:p w:rsidR="00783AFD" w:rsidRPr="00F278B6" w:rsidRDefault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3.7. Домашние задания воспитанникам в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Родниковская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не задают.</w:t>
      </w:r>
    </w:p>
    <w:p w:rsidR="00D8328A" w:rsidRPr="00F278B6" w:rsidRDefault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3.8. Образовательная деятельность по образовательной программе дошкольного образования осуществляется во всех возрастных подгруппах.</w:t>
      </w:r>
    </w:p>
    <w:p w:rsidR="00D8328A" w:rsidRPr="00F278B6" w:rsidRDefault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3.9. Участниками образовательного процесса в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Родниковской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являются все педагогические работники, воспитанники, родители (законные представители) воспитанников.</w:t>
      </w:r>
    </w:p>
    <w:p w:rsidR="00D8328A" w:rsidRPr="00F278B6" w:rsidRDefault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3.10. Реализуют образовательную деятельность в дошкольной группе все педагогические работники.</w:t>
      </w:r>
    </w:p>
    <w:p w:rsidR="00D8328A" w:rsidRPr="00F278B6" w:rsidRDefault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lastRenderedPageBreak/>
        <w:t xml:space="preserve">3.11.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Родниковская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 (дошкольная группа) самостоятельно в выборе форм, средств и методов обучения и воспитания, образовательных технологий образовательной деятельности, при реализации образовательной программы используют различные образовательные технологии.</w:t>
      </w:r>
    </w:p>
    <w:p w:rsidR="00D8328A" w:rsidRPr="00F278B6" w:rsidRDefault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3.12. Освоение образовательной программы дошкольного образования не сопровождается проведением промежуточной аттестации и итоговой аттестации воспитанников.</w:t>
      </w:r>
    </w:p>
    <w:p w:rsidR="00D8328A" w:rsidRPr="00F278B6" w:rsidRDefault="00D8328A" w:rsidP="00D8328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78B6">
        <w:rPr>
          <w:rFonts w:ascii="Times New Roman" w:hAnsi="Times New Roman" w:cs="Times New Roman"/>
          <w:b/>
          <w:sz w:val="24"/>
          <w:szCs w:val="24"/>
        </w:rPr>
        <w:t>4. Режим функционирования.</w:t>
      </w:r>
    </w:p>
    <w:p w:rsidR="00D8328A" w:rsidRPr="00F278B6" w:rsidRDefault="00D8328A" w:rsidP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 xml:space="preserve">4.1. Дошкольная группа МБОУ </w:t>
      </w:r>
      <w:proofErr w:type="spellStart"/>
      <w:r w:rsidRPr="00F278B6">
        <w:rPr>
          <w:rFonts w:ascii="Times New Roman" w:hAnsi="Times New Roman" w:cs="Times New Roman"/>
          <w:sz w:val="24"/>
          <w:szCs w:val="24"/>
        </w:rPr>
        <w:t>Родниковской</w:t>
      </w:r>
      <w:proofErr w:type="spellEnd"/>
      <w:r w:rsidRPr="00F278B6">
        <w:rPr>
          <w:rFonts w:ascii="Times New Roman" w:hAnsi="Times New Roman" w:cs="Times New Roman"/>
          <w:sz w:val="24"/>
          <w:szCs w:val="24"/>
        </w:rPr>
        <w:t xml:space="preserve"> СОШ</w:t>
      </w:r>
      <w:r w:rsidR="00CA0DC9" w:rsidRPr="00F278B6">
        <w:rPr>
          <w:rFonts w:ascii="Times New Roman" w:hAnsi="Times New Roman" w:cs="Times New Roman"/>
          <w:sz w:val="24"/>
          <w:szCs w:val="24"/>
        </w:rPr>
        <w:t xml:space="preserve"> работает по пятидневной рабочей неделе, выходные дни – суббота, воскресение, праздничные дни, установленные законодательством Российской Федерации.</w:t>
      </w:r>
    </w:p>
    <w:p w:rsidR="00CA0DC9" w:rsidRPr="00F278B6" w:rsidRDefault="00CA0DC9" w:rsidP="00D8328A">
      <w:pPr>
        <w:rPr>
          <w:rFonts w:ascii="Times New Roman" w:hAnsi="Times New Roman" w:cs="Times New Roman"/>
          <w:sz w:val="24"/>
          <w:szCs w:val="24"/>
        </w:rPr>
      </w:pPr>
      <w:r w:rsidRPr="00F278B6">
        <w:rPr>
          <w:rFonts w:ascii="Times New Roman" w:hAnsi="Times New Roman" w:cs="Times New Roman"/>
          <w:sz w:val="24"/>
          <w:szCs w:val="24"/>
        </w:rPr>
        <w:t>4.2. Режим функционирования с 7.30 – 16.30 часов.</w:t>
      </w:r>
    </w:p>
    <w:p w:rsidR="00CA0DC9" w:rsidRPr="00F278B6" w:rsidRDefault="00CA0DC9" w:rsidP="00CA0DC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78B6">
        <w:rPr>
          <w:rFonts w:ascii="Times New Roman" w:hAnsi="Times New Roman" w:cs="Times New Roman"/>
          <w:b/>
          <w:sz w:val="24"/>
          <w:szCs w:val="24"/>
        </w:rPr>
        <w:t>5. Требования к режиму занятий</w:t>
      </w:r>
    </w:p>
    <w:p w:rsidR="00CA0DC9" w:rsidRPr="00F278B6" w:rsidRDefault="00CA0DC9" w:rsidP="00CA0DC9">
      <w:pPr>
        <w:pStyle w:val="21"/>
        <w:shd w:val="clear" w:color="auto" w:fill="auto"/>
        <w:ind w:left="220"/>
        <w:jc w:val="both"/>
        <w:rPr>
          <w:rFonts w:eastAsia="Arial Unicode MS"/>
          <w:color w:val="000000"/>
          <w:sz w:val="24"/>
          <w:szCs w:val="24"/>
          <w:lang w:eastAsia="ru-RU"/>
        </w:rPr>
      </w:pPr>
      <w:r w:rsidRPr="00F278B6">
        <w:rPr>
          <w:sz w:val="24"/>
          <w:szCs w:val="24"/>
        </w:rPr>
        <w:t>5.1.</w:t>
      </w:r>
      <w:r w:rsidRPr="00F278B6">
        <w:rPr>
          <w:rFonts w:eastAsia="Arial Unicode MS"/>
          <w:color w:val="000000"/>
          <w:sz w:val="24"/>
          <w:szCs w:val="24"/>
          <w:lang w:eastAsia="ru-RU"/>
        </w:rPr>
        <w:t xml:space="preserve"> Организация образовательного процесса в МБОУ </w:t>
      </w:r>
      <w:proofErr w:type="spellStart"/>
      <w:r w:rsidRPr="00F278B6">
        <w:rPr>
          <w:rFonts w:eastAsia="Arial Unicode MS"/>
          <w:color w:val="000000"/>
          <w:sz w:val="24"/>
          <w:szCs w:val="24"/>
          <w:lang w:eastAsia="ru-RU"/>
        </w:rPr>
        <w:t>Родниковской</w:t>
      </w:r>
      <w:proofErr w:type="spellEnd"/>
      <w:r w:rsidRPr="00F278B6">
        <w:rPr>
          <w:rFonts w:eastAsia="Arial Unicode MS"/>
          <w:color w:val="000000"/>
          <w:sz w:val="24"/>
          <w:szCs w:val="24"/>
          <w:lang w:eastAsia="ru-RU"/>
        </w:rPr>
        <w:t xml:space="preserve"> СОШ (дошкольная группа) осуществляется в соответствии с реализуемой образовательной программой дошкольного образования, в том числе календарным учебным графиком</w:t>
      </w:r>
      <w:proofErr w:type="gramStart"/>
      <w:r w:rsidRPr="00F278B6">
        <w:rPr>
          <w:rFonts w:eastAsia="Arial Unicode MS"/>
          <w:color w:val="000000"/>
          <w:sz w:val="24"/>
          <w:szCs w:val="24"/>
          <w:lang w:eastAsia="ru-RU"/>
        </w:rPr>
        <w:t xml:space="preserve"> ,</w:t>
      </w:r>
      <w:proofErr w:type="gramEnd"/>
      <w:r w:rsidRPr="00F278B6">
        <w:rPr>
          <w:rFonts w:eastAsia="Arial Unicode MS"/>
          <w:color w:val="000000"/>
          <w:sz w:val="24"/>
          <w:szCs w:val="24"/>
          <w:lang w:eastAsia="ru-RU"/>
        </w:rPr>
        <w:t xml:space="preserve"> учебным планом и регламентом образовательной деятельности (далее ОД), который составляется на учебный год и утверждается –директором ОУ.</w:t>
      </w:r>
    </w:p>
    <w:p w:rsidR="00CA0DC9" w:rsidRPr="00CA0DC9" w:rsidRDefault="00CA0DC9" w:rsidP="00CA0DC9">
      <w:pPr>
        <w:pStyle w:val="21"/>
        <w:shd w:val="clear" w:color="auto" w:fill="auto"/>
        <w:ind w:left="220"/>
        <w:jc w:val="both"/>
        <w:rPr>
          <w:rFonts w:eastAsia="Arial Unicode MS"/>
          <w:sz w:val="24"/>
          <w:szCs w:val="24"/>
          <w:lang w:eastAsia="ru-RU"/>
        </w:rPr>
      </w:pPr>
      <w:r w:rsidRPr="00F278B6">
        <w:rPr>
          <w:rFonts w:eastAsia="Arial Unicode MS"/>
          <w:color w:val="000000"/>
          <w:sz w:val="24"/>
          <w:szCs w:val="24"/>
          <w:lang w:eastAsia="ru-RU"/>
        </w:rPr>
        <w:t>5.2. В детском саду устанавливаются основные виды организации образовательной деятельности: общее групповое занятие, занятие по подгруппам, индивидуальное занятие. Допускается осуществлять образовательную деятельность на игровой площадке во время прогулки.</w:t>
      </w:r>
    </w:p>
    <w:p w:rsidR="00CA0DC9" w:rsidRPr="00CA0DC9" w:rsidRDefault="00CA0DC9" w:rsidP="00CA0DC9">
      <w:pPr>
        <w:widowControl w:val="0"/>
        <w:spacing w:after="0" w:line="269" w:lineRule="exact"/>
        <w:ind w:left="22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5.3. Продолжительность образовательной деятельности: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47"/>
        </w:tabs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для детей раннего возраста - 8-10 мин;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47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для детей от 2 до 3 лет - не более 10 минут,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47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для детей от 3 до 4 лет - не более 15 минут,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47"/>
        </w:tabs>
        <w:spacing w:after="0" w:line="302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для детей от 4 до 5 лет - не более 20 минут,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47"/>
        </w:tabs>
        <w:spacing w:after="0" w:line="302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для детей от 5 до 6 лет - не более 25 минут,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47"/>
        </w:tabs>
        <w:spacing w:after="0" w:line="302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для детей от 6 до 7 лет - не более 30 минут.</w:t>
      </w:r>
    </w:p>
    <w:p w:rsidR="00CA0DC9" w:rsidRPr="00CA0DC9" w:rsidRDefault="00CA0DC9" w:rsidP="00CA0DC9">
      <w:pPr>
        <w:widowControl w:val="0"/>
        <w:spacing w:after="0" w:line="302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5.4. </w:t>
      </w:r>
      <w:proofErr w:type="gramStart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Максимально допустимый объем образовательной нагрузки в первой половине дня для детей раннего возраста от 1,5 до 3 лет не должна превышать 10 минут (допускается осуществлять образовательную деятельность в первую и во вторую половину дня по 8-10 минут), 3-4 лет не превышает 30 минут, для детей 4-5 лет не превышает 40 минут, 5-6 лет не превышает 45 минут и 6-7 лет</w:t>
      </w:r>
      <w:proofErr w:type="gramEnd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— 1,5 часа соответственно. В середине времени, отведенного на непрерывную непосредственно образовательную деятельность, проводятся физкультминутки. Перерывы между периодами образовательной деятельности - не менее 10 минут.</w:t>
      </w:r>
    </w:p>
    <w:p w:rsidR="00CA0DC9" w:rsidRPr="00CA0DC9" w:rsidRDefault="00CA0DC9" w:rsidP="00CA0DC9">
      <w:pPr>
        <w:widowControl w:val="0"/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5 5. Образовательная деятельность с детьми старшего дошкольного возраста может осуществляться во второй половине дня после дневного сна. Ее продолжительность должна составлять не более 25</w:t>
      </w:r>
      <w:r w:rsidRPr="00F278B6">
        <w:rPr>
          <w:rFonts w:ascii="Times New Roman" w:eastAsia="Arial Unicode MS" w:hAnsi="Times New Roman" w:cs="Times New Roman"/>
          <w:smallCaps/>
          <w:color w:val="000000"/>
          <w:sz w:val="24"/>
          <w:szCs w:val="24"/>
          <w:lang w:eastAsia="ru-RU"/>
        </w:rPr>
        <w:t>-</w:t>
      </w:r>
      <w:r w:rsidRPr="00F278B6">
        <w:rPr>
          <w:rFonts w:ascii="Times New Roman" w:eastAsia="Arial Unicode MS" w:hAnsi="Times New Roman" w:cs="Times New Roman"/>
          <w:smallCaps/>
          <w:color w:val="000000"/>
          <w:sz w:val="24"/>
          <w:szCs w:val="24"/>
        </w:rPr>
        <w:t>3</w:t>
      </w: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0 </w:t>
      </w: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минут в день. В середине образовательной деятельности статического характера проводятся физкультурные минутки.</w:t>
      </w:r>
    </w:p>
    <w:p w:rsidR="00CA0DC9" w:rsidRPr="00CA0DC9" w:rsidRDefault="00CA0DC9" w:rsidP="00CA0DC9">
      <w:pPr>
        <w:widowControl w:val="0"/>
        <w:numPr>
          <w:ilvl w:val="0"/>
          <w:numId w:val="3"/>
        </w:numPr>
        <w:tabs>
          <w:tab w:val="left" w:pos="536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Образовательную деятельность, требующую повышенной познавательной активности и умственного напряжения детей, организуется в первую половину дня. Для профилактики утомления детей проводятся физкультурные минутки, музыкальные занятия и т.п.</w:t>
      </w:r>
    </w:p>
    <w:p w:rsidR="00CA0DC9" w:rsidRPr="00CA0DC9" w:rsidRDefault="00CA0DC9" w:rsidP="00CA0DC9">
      <w:pPr>
        <w:widowControl w:val="0"/>
        <w:numPr>
          <w:ilvl w:val="0"/>
          <w:numId w:val="3"/>
        </w:numPr>
        <w:tabs>
          <w:tab w:val="left" w:pos="541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Максимально допустимый объем недельной образовательной нагрузки, включая реализацию дополнительных образовательных программ, для детей дошкольного возраста составляет:</w:t>
      </w:r>
    </w:p>
    <w:p w:rsidR="00CA0DC9" w:rsidRPr="00CA0DC9" w:rsidRDefault="00CA0DC9" w:rsidP="00CA0DC9">
      <w:pPr>
        <w:widowControl w:val="0"/>
        <w:spacing w:after="0" w:line="25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-для детей раннего возраста от 1,5 до 3 лет образовательная деятельность должна составлять не более 1,5 часа в неделю (игровая, музыкальная деятельность, общение, развитие движений),</w:t>
      </w:r>
    </w:p>
    <w:p w:rsidR="00CA0DC9" w:rsidRPr="00CA0DC9" w:rsidRDefault="00CA0DC9" w:rsidP="00CA0DC9">
      <w:pPr>
        <w:widowControl w:val="0"/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-в младшей группе (дети четвертого года жизни) - 2 часа 45 мин.,</w:t>
      </w:r>
    </w:p>
    <w:p w:rsidR="00CA0DC9" w:rsidRPr="00CA0DC9" w:rsidRDefault="00CA0DC9" w:rsidP="00CA0DC9">
      <w:pPr>
        <w:widowControl w:val="0"/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-в средней группе (дети пятого года жизни) - 4 часа,</w:t>
      </w:r>
    </w:p>
    <w:p w:rsidR="00CA0DC9" w:rsidRPr="00CA0DC9" w:rsidRDefault="00CA0DC9" w:rsidP="00CA0DC9">
      <w:pPr>
        <w:widowControl w:val="0"/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-в старшей группе (дети шестого года жизни) - 6 часов 15 минут,</w:t>
      </w:r>
    </w:p>
    <w:p w:rsidR="00CA0DC9" w:rsidRPr="00CA0DC9" w:rsidRDefault="00CA0DC9" w:rsidP="00CA0DC9">
      <w:pPr>
        <w:widowControl w:val="0"/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-в подготовительной (дети седьмого года жизни) - 8 часов 30 минут.</w:t>
      </w:r>
    </w:p>
    <w:p w:rsidR="00CA0DC9" w:rsidRPr="00CA0DC9" w:rsidRDefault="00CA0DC9" w:rsidP="00CA0DC9">
      <w:pPr>
        <w:widowControl w:val="0"/>
        <w:numPr>
          <w:ilvl w:val="0"/>
          <w:numId w:val="3"/>
        </w:numPr>
        <w:tabs>
          <w:tab w:val="left" w:pos="550"/>
        </w:tabs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С детьми второго и третьего года жизни занятия по физическому развитию основной образовательной программы осуществляют по подгруппам 2-3 раза в неделю. С детьми второго года жизни занятия по физическому развитию основной образовательной программы проводят в групповом </w:t>
      </w: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lastRenderedPageBreak/>
        <w:t>помещении, с детьми третьего года жизни - в групповом помещении или в физкультурном зале.</w:t>
      </w:r>
    </w:p>
    <w:p w:rsidR="00CA0DC9" w:rsidRPr="00CA0DC9" w:rsidRDefault="00F278B6" w:rsidP="00CA0DC9">
      <w:pPr>
        <w:widowControl w:val="0"/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5.9. </w:t>
      </w:r>
      <w:r w:rsidR="00CA0DC9"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Рекомендуемое количество детей в группе для занятий по физическому развитию и длительность в зависимости от возраста представлена в таблице.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94"/>
        <w:gridCol w:w="974"/>
        <w:gridCol w:w="994"/>
        <w:gridCol w:w="1142"/>
        <w:gridCol w:w="1118"/>
        <w:gridCol w:w="1138"/>
        <w:gridCol w:w="1166"/>
      </w:tblGrid>
      <w:tr w:rsidR="00CA0DC9" w:rsidRPr="00F278B6" w:rsidTr="00AC356B">
        <w:trPr>
          <w:trHeight w:hRule="exact" w:val="374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532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left="26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Возраст </w:t>
            </w:r>
            <w:proofErr w:type="gramStart"/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</w:tr>
      <w:tr w:rsidR="00CA0DC9" w:rsidRPr="00CA0DC9" w:rsidTr="009C5A6E">
        <w:trPr>
          <w:trHeight w:hRule="exact" w:val="355"/>
        </w:trPr>
        <w:tc>
          <w:tcPr>
            <w:tcW w:w="229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317" w:lineRule="exact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от 1г. до 2л.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312" w:lineRule="exact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 xml:space="preserve">от 2 л. до </w:t>
            </w:r>
            <w:proofErr w:type="spellStart"/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Зл</w:t>
            </w:r>
            <w:proofErr w:type="spellEnd"/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56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старше 3-х лет</w:t>
            </w:r>
          </w:p>
        </w:tc>
      </w:tr>
      <w:tr w:rsidR="00CA0DC9" w:rsidRPr="00CA0DC9" w:rsidTr="009C5A6E">
        <w:trPr>
          <w:trHeight w:hRule="exact" w:val="259"/>
        </w:trPr>
        <w:tc>
          <w:tcPr>
            <w:tcW w:w="229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left="20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3-4 года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left="20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4-5 лет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left="22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5-6 лет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left="22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6-7 лет</w:t>
            </w:r>
          </w:p>
        </w:tc>
      </w:tr>
      <w:tr w:rsidR="00CA0DC9" w:rsidRPr="00CA0DC9" w:rsidTr="009C5A6E">
        <w:trPr>
          <w:trHeight w:hRule="exact" w:val="557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60" w:line="240" w:lineRule="exac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чисто</w:t>
            </w:r>
          </w:p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before="60" w:after="0" w:line="240" w:lineRule="exac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right="240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right="160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8-12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12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вся</w:t>
            </w:r>
          </w:p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before="120" w:after="0" w:line="240" w:lineRule="exact"/>
              <w:ind w:left="20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группа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12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вся</w:t>
            </w:r>
          </w:p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before="120" w:after="0" w:line="240" w:lineRule="exact"/>
              <w:ind w:left="200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группа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12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вся</w:t>
            </w:r>
          </w:p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before="120"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группа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12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вся</w:t>
            </w:r>
          </w:p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before="120"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группа</w:t>
            </w:r>
          </w:p>
        </w:tc>
      </w:tr>
      <w:tr w:rsidR="00CA0DC9" w:rsidRPr="00CA0DC9" w:rsidTr="009C5A6E">
        <w:trPr>
          <w:trHeight w:hRule="exact" w:val="346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продолжительность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right="240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ind w:right="160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A0DC9" w:rsidRPr="00CA0DC9" w:rsidRDefault="00CA0DC9" w:rsidP="00CA0DC9">
            <w:pPr>
              <w:framePr w:w="8827" w:wrap="notBeside" w:vAnchor="text" w:hAnchor="text" w:y="1"/>
              <w:widowControl w:val="0"/>
              <w:spacing w:after="0" w:line="240" w:lineRule="exact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F278B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</w:tbl>
    <w:p w:rsidR="00CA0DC9" w:rsidRPr="00CA0DC9" w:rsidRDefault="00CA0DC9" w:rsidP="00CA0DC9">
      <w:pPr>
        <w:framePr w:w="8827" w:wrap="notBeside" w:vAnchor="text" w:hAnchor="text" w:y="1"/>
        <w:widowControl w:val="0"/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CA0DC9" w:rsidRPr="00CA0DC9" w:rsidRDefault="00CA0DC9" w:rsidP="00CA0DC9">
      <w:pPr>
        <w:widowControl w:val="0"/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CA0DC9" w:rsidRPr="00CA0DC9" w:rsidRDefault="00CA0DC9" w:rsidP="00CA0DC9">
      <w:pPr>
        <w:widowControl w:val="0"/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lang w:eastAsia="ru-RU"/>
        </w:rPr>
        <w:sectPr w:rsidR="00CA0DC9" w:rsidRPr="00CA0DC9">
          <w:headerReference w:type="default" r:id="rId9"/>
          <w:pgSz w:w="11900" w:h="16840"/>
          <w:pgMar w:top="779" w:right="463" w:bottom="177" w:left="734" w:header="0" w:footer="3" w:gutter="0"/>
          <w:cols w:space="720"/>
          <w:noEndnote/>
          <w:docGrid w:linePitch="360"/>
        </w:sectPr>
      </w:pPr>
    </w:p>
    <w:p w:rsidR="00CA0DC9" w:rsidRPr="00CA0DC9" w:rsidRDefault="00CA0DC9" w:rsidP="00CA0DC9">
      <w:pPr>
        <w:widowControl w:val="0"/>
        <w:numPr>
          <w:ilvl w:val="0"/>
          <w:numId w:val="4"/>
        </w:numPr>
        <w:tabs>
          <w:tab w:val="left" w:pos="796"/>
        </w:tabs>
        <w:spacing w:after="0" w:line="254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lastRenderedPageBreak/>
        <w:t>Занятия по физическому развитию основной образовательной программы для детей в возрасте от 3 до 7 лет организуются не менее 3 раз в неделю.</w:t>
      </w:r>
    </w:p>
    <w:p w:rsidR="00CA0DC9" w:rsidRPr="00CA0DC9" w:rsidRDefault="00CA0DC9" w:rsidP="00CA0DC9">
      <w:pPr>
        <w:widowControl w:val="0"/>
        <w:spacing w:after="0" w:line="269" w:lineRule="exact"/>
        <w:ind w:left="14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Один раз в неделю для детей 5-7 лет следует круглогодично организовывать занятия по физическому развитию детей на открытом воздухе. Их проводят только при отсутствии у детей</w:t>
      </w:r>
    </w:p>
    <w:p w:rsidR="00CA0DC9" w:rsidRPr="00CA0DC9" w:rsidRDefault="00CA0DC9" w:rsidP="00CA0DC9">
      <w:pPr>
        <w:widowControl w:val="0"/>
        <w:spacing w:after="101" w:line="216" w:lineRule="exact"/>
        <w:ind w:left="14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медицинских противопоказаний и </w:t>
      </w:r>
      <w:proofErr w:type="gramStart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наличии</w:t>
      </w:r>
      <w:proofErr w:type="gramEnd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у детей спортивной одежды, соответствующей погодным условиям.</w:t>
      </w:r>
    </w:p>
    <w:p w:rsidR="00CA0DC9" w:rsidRPr="00CA0DC9" w:rsidRDefault="00CA0DC9" w:rsidP="00CA0DC9">
      <w:pPr>
        <w:widowControl w:val="0"/>
        <w:spacing w:after="0" w:line="240" w:lineRule="exact"/>
        <w:ind w:left="14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 рамках физического воспитания используются формы двигательной деятельности: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65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утренняя гимнастика;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74"/>
        </w:tabs>
        <w:spacing w:after="0" w:line="25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занятия физической культурой в помещении и на воздухе;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74"/>
        </w:tabs>
        <w:spacing w:after="0" w:line="25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физкультурные минутки;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74"/>
        </w:tabs>
        <w:spacing w:after="0" w:line="25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подвижные игры;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74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спортивные упражнения;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74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ритмическая гимнастика;</w:t>
      </w:r>
    </w:p>
    <w:p w:rsidR="00CA0DC9" w:rsidRPr="00CA0DC9" w:rsidRDefault="00CA0DC9" w:rsidP="00CA0DC9">
      <w:pPr>
        <w:widowControl w:val="0"/>
        <w:numPr>
          <w:ilvl w:val="0"/>
          <w:numId w:val="1"/>
        </w:numPr>
        <w:tabs>
          <w:tab w:val="left" w:pos="474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плавание и другие.</w:t>
      </w:r>
    </w:p>
    <w:p w:rsidR="00CA0DC9" w:rsidRPr="00CA0DC9" w:rsidRDefault="00CA0DC9" w:rsidP="00CA0DC9">
      <w:pPr>
        <w:widowControl w:val="0"/>
        <w:numPr>
          <w:ilvl w:val="0"/>
          <w:numId w:val="4"/>
        </w:numPr>
        <w:tabs>
          <w:tab w:val="left" w:pos="791"/>
        </w:tabs>
        <w:spacing w:after="0" w:line="288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Дополнительн</w:t>
      </w:r>
      <w:r w:rsidR="00F278B6"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ое образование воспитанников МБ</w:t>
      </w: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ОУ проводятся с учетом индивидуальных особенностей детей, их интересов и потребностей. Режим занятий </w:t>
      </w:r>
      <w:proofErr w:type="gramStart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</w:t>
      </w:r>
      <w:proofErr w:type="gramEnd"/>
    </w:p>
    <w:p w:rsidR="00CA0DC9" w:rsidRPr="00CA0DC9" w:rsidRDefault="00CA0DC9" w:rsidP="00CA0DC9">
      <w:pPr>
        <w:widowControl w:val="0"/>
        <w:spacing w:after="105" w:line="211" w:lineRule="exact"/>
        <w:ind w:left="14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дополнительно</w:t>
      </w:r>
      <w:r w:rsidR="00F278B6"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му образованию воспитанников МБ</w:t>
      </w: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устанавливается дополнительным расписанием</w:t>
      </w:r>
    </w:p>
    <w:p w:rsidR="00F278B6" w:rsidRPr="00F278B6" w:rsidRDefault="00F278B6" w:rsidP="00F278B6">
      <w:pPr>
        <w:keepNext/>
        <w:keepLines/>
        <w:widowControl w:val="0"/>
        <w:spacing w:after="323" w:line="240" w:lineRule="exact"/>
        <w:ind w:right="200"/>
        <w:jc w:val="center"/>
        <w:outlineLvl w:val="0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6. Контроль образовательной деятельности</w:t>
      </w:r>
    </w:p>
    <w:p w:rsidR="00F278B6" w:rsidRPr="00F278B6" w:rsidRDefault="00F278B6" w:rsidP="00F278B6">
      <w:pPr>
        <w:widowControl w:val="0"/>
        <w:spacing w:after="0" w:line="259" w:lineRule="exact"/>
        <w:ind w:left="14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6.1. Контроль или проверка процесса и результатов освоения образовательной программы дошкольного образования, качества обучения воспитанников является обязательным компонентом образовательного процесса и осуществляется в соответствии с планом контрольной деятельности, инструментарием контрольной деятельности.</w:t>
      </w:r>
    </w:p>
    <w:p w:rsidR="00F278B6" w:rsidRPr="00F278B6" w:rsidRDefault="00F278B6" w:rsidP="00F278B6">
      <w:pPr>
        <w:widowControl w:val="0"/>
        <w:spacing w:after="308" w:line="250" w:lineRule="exact"/>
        <w:ind w:left="14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6.2. Независимая общественная оценка качества дошкольного образования с участием родительской общественности осуществляется в целях определения соответствия предоставляемого дошкольного образования потребностям заказчиков образовательных услуг, в интересах которых осуществляется образовательная деятельность.</w:t>
      </w:r>
    </w:p>
    <w:p w:rsidR="00F278B6" w:rsidRPr="00F278B6" w:rsidRDefault="00F278B6" w:rsidP="00F278B6">
      <w:pPr>
        <w:keepNext/>
        <w:keepLines/>
        <w:widowControl w:val="0"/>
        <w:spacing w:after="278" w:line="240" w:lineRule="exact"/>
        <w:ind w:left="2780"/>
        <w:outlineLvl w:val="0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7. Ответственность</w:t>
      </w:r>
    </w:p>
    <w:p w:rsidR="00F278B6" w:rsidRPr="00F278B6" w:rsidRDefault="00F278B6" w:rsidP="00F278B6">
      <w:pPr>
        <w:widowControl w:val="0"/>
        <w:spacing w:after="0" w:line="298" w:lineRule="exact"/>
        <w:ind w:left="14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7.1. Администрация дошкольной группы МБОУ </w:t>
      </w:r>
      <w:proofErr w:type="spellStart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Родниковской</w:t>
      </w:r>
      <w:proofErr w:type="spellEnd"/>
      <w:r w:rsidRPr="00F278B6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СОШ, воспитатели, младшие воспитатели несут ответственность за жизнь, здоровье детей, реализацию в полном объеме учебного плана, качество реализуемых образовательных программ, соответствие применяемых форм, методов и средств организации образовательного процесса возрастным, психофизиологическим особенностям детей.</w:t>
      </w:r>
    </w:p>
    <w:p w:rsidR="00D8328A" w:rsidRPr="00F278B6" w:rsidRDefault="00D8328A">
      <w:pPr>
        <w:rPr>
          <w:rFonts w:ascii="Times New Roman" w:hAnsi="Times New Roman" w:cs="Times New Roman"/>
          <w:sz w:val="24"/>
          <w:szCs w:val="24"/>
        </w:rPr>
      </w:pPr>
    </w:p>
    <w:sectPr w:rsidR="00D8328A" w:rsidRPr="00F278B6" w:rsidSect="00D54F02">
      <w:head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2484" w:rsidRDefault="008F2484">
      <w:pPr>
        <w:spacing w:after="0" w:line="240" w:lineRule="auto"/>
      </w:pPr>
      <w:r>
        <w:separator/>
      </w:r>
    </w:p>
  </w:endnote>
  <w:endnote w:type="continuationSeparator" w:id="0">
    <w:p w:rsidR="008F2484" w:rsidRDefault="008F24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2484" w:rsidRDefault="008F2484">
      <w:pPr>
        <w:spacing w:after="0" w:line="240" w:lineRule="auto"/>
      </w:pPr>
      <w:r>
        <w:separator/>
      </w:r>
    </w:p>
  </w:footnote>
  <w:footnote w:type="continuationSeparator" w:id="0">
    <w:p w:rsidR="008F2484" w:rsidRDefault="008F24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4A0A" w:rsidRDefault="00E04A0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B6" w:rsidRDefault="00F278B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7"/>
    <w:multiLevelType w:val="multilevel"/>
    <w:tmpl w:val="00000006"/>
    <w:lvl w:ilvl="0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9"/>
    <w:multiLevelType w:val="multilevel"/>
    <w:tmpl w:val="00000008"/>
    <w:lvl w:ilvl="0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B"/>
    <w:multiLevelType w:val="multilevel"/>
    <w:tmpl w:val="0000000A"/>
    <w:lvl w:ilvl="0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F02"/>
    <w:rsid w:val="000E34F5"/>
    <w:rsid w:val="00682FAF"/>
    <w:rsid w:val="006B1032"/>
    <w:rsid w:val="006E1CC7"/>
    <w:rsid w:val="007707A6"/>
    <w:rsid w:val="00783AFD"/>
    <w:rsid w:val="008F2484"/>
    <w:rsid w:val="00977BE6"/>
    <w:rsid w:val="00A97106"/>
    <w:rsid w:val="00AE3A35"/>
    <w:rsid w:val="00CA0DC9"/>
    <w:rsid w:val="00D54F02"/>
    <w:rsid w:val="00D8328A"/>
    <w:rsid w:val="00DD1F51"/>
    <w:rsid w:val="00DE2863"/>
    <w:rsid w:val="00E04A0A"/>
    <w:rsid w:val="00F27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1"/>
    <w:uiPriority w:val="99"/>
    <w:rsid w:val="00CA0DC9"/>
    <w:rPr>
      <w:rFonts w:ascii="Times New Roman" w:hAnsi="Times New Roman" w:cs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CA0DC9"/>
    <w:pPr>
      <w:widowControl w:val="0"/>
      <w:shd w:val="clear" w:color="auto" w:fill="FFFFFF"/>
      <w:spacing w:after="0" w:line="274" w:lineRule="exact"/>
      <w:jc w:val="center"/>
    </w:pPr>
    <w:rPr>
      <w:rFonts w:ascii="Times New Roman" w:hAnsi="Times New Roman" w:cs="Times New Roman"/>
    </w:rPr>
  </w:style>
  <w:style w:type="character" w:customStyle="1" w:styleId="2Exact">
    <w:name w:val="Основной текст (2) Exact"/>
    <w:uiPriority w:val="99"/>
    <w:rsid w:val="00F278B6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Balloon Text"/>
    <w:basedOn w:val="a"/>
    <w:link w:val="a4"/>
    <w:uiPriority w:val="99"/>
    <w:semiHidden/>
    <w:unhideWhenUsed/>
    <w:rsid w:val="00DD1F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F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1"/>
    <w:uiPriority w:val="99"/>
    <w:rsid w:val="00CA0DC9"/>
    <w:rPr>
      <w:rFonts w:ascii="Times New Roman" w:hAnsi="Times New Roman" w:cs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CA0DC9"/>
    <w:pPr>
      <w:widowControl w:val="0"/>
      <w:shd w:val="clear" w:color="auto" w:fill="FFFFFF"/>
      <w:spacing w:after="0" w:line="274" w:lineRule="exact"/>
      <w:jc w:val="center"/>
    </w:pPr>
    <w:rPr>
      <w:rFonts w:ascii="Times New Roman" w:hAnsi="Times New Roman" w:cs="Times New Roman"/>
    </w:rPr>
  </w:style>
  <w:style w:type="character" w:customStyle="1" w:styleId="2Exact">
    <w:name w:val="Основной текст (2) Exact"/>
    <w:uiPriority w:val="99"/>
    <w:rsid w:val="00F278B6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Balloon Text"/>
    <w:basedOn w:val="a"/>
    <w:link w:val="a4"/>
    <w:uiPriority w:val="99"/>
    <w:semiHidden/>
    <w:unhideWhenUsed/>
    <w:rsid w:val="00DD1F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F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1351</Words>
  <Characters>7707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2021-10-01T19:02:00Z</cp:lastPrinted>
  <dcterms:created xsi:type="dcterms:W3CDTF">2021-11-08T18:27:00Z</dcterms:created>
  <dcterms:modified xsi:type="dcterms:W3CDTF">2021-11-08T18:27:00Z</dcterms:modified>
</cp:coreProperties>
</file>